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4D5A543E" w:rsidR="004B3602" w:rsidRPr="000C1096" w:rsidRDefault="004B3602" w:rsidP="004B3602">
      <w:pPr>
        <w:rPr>
          <w:rFonts w:ascii="Azo Sans Md" w:hAnsi="Azo Sans Md" w:cstheme="minorHAnsi"/>
          <w:szCs w:val="24"/>
        </w:rPr>
      </w:pPr>
      <w:r w:rsidRPr="000C1096">
        <w:rPr>
          <w:rFonts w:ascii="Azo Sans Md" w:hAnsi="Azo Sans Md" w:cstheme="minorHAnsi"/>
          <w:b/>
          <w:szCs w:val="24"/>
        </w:rPr>
        <w:t xml:space="preserve">EDITAL DE PREGÃO ELETRÔNICO Nº </w:t>
      </w:r>
      <w:r w:rsidR="00D252EE">
        <w:rPr>
          <w:rFonts w:ascii="Azo Sans Md" w:hAnsi="Azo Sans Md" w:cstheme="minorHAnsi"/>
          <w:bCs/>
          <w:szCs w:val="24"/>
        </w:rPr>
        <w:t>0</w:t>
      </w:r>
      <w:r w:rsidR="00225822">
        <w:rPr>
          <w:rFonts w:ascii="Azo Sans Md" w:hAnsi="Azo Sans Md" w:cstheme="minorHAnsi"/>
          <w:bCs/>
          <w:szCs w:val="24"/>
        </w:rPr>
        <w:t>21</w:t>
      </w:r>
      <w:r w:rsidR="00D252EE">
        <w:rPr>
          <w:rFonts w:ascii="Azo Sans Md" w:hAnsi="Azo Sans Md" w:cstheme="minorHAnsi"/>
          <w:bCs/>
          <w:szCs w:val="24"/>
        </w:rPr>
        <w:t>/2023</w:t>
      </w:r>
    </w:p>
    <w:p w14:paraId="1616DB90" w14:textId="3CC7E85F" w:rsidR="004B3602" w:rsidRPr="000C1096" w:rsidRDefault="004B3602" w:rsidP="004B3602">
      <w:pPr>
        <w:rPr>
          <w:rFonts w:ascii="Azo Sans Md" w:hAnsi="Azo Sans Md" w:cstheme="minorHAnsi"/>
          <w:b/>
          <w:bCs/>
          <w:szCs w:val="24"/>
        </w:rPr>
      </w:pPr>
      <w:r w:rsidRPr="000C1096">
        <w:rPr>
          <w:rFonts w:ascii="Azo Sans Md" w:hAnsi="Azo Sans Md" w:cstheme="minorHAnsi"/>
          <w:b/>
          <w:szCs w:val="24"/>
        </w:rPr>
        <w:t>PROCESSO ADMINISTRATIVO N</w:t>
      </w:r>
      <w:r w:rsidRPr="000C1096">
        <w:rPr>
          <w:rFonts w:ascii="Azo Sans Md" w:hAnsi="Azo Sans Md" w:cstheme="minorHAnsi"/>
          <w:b/>
          <w:bCs/>
          <w:szCs w:val="24"/>
        </w:rPr>
        <w:t xml:space="preserve">º </w:t>
      </w:r>
      <w:r w:rsidR="00225822">
        <w:rPr>
          <w:rFonts w:ascii="Azo Sans Md" w:hAnsi="Azo Sans Md" w:cstheme="minorHAnsi"/>
          <w:szCs w:val="24"/>
        </w:rPr>
        <w:t>28.393/2019</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455DA8C9"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225822">
        <w:rPr>
          <w:rFonts w:ascii="Azo Sans Lt" w:hAnsi="Azo Sans Lt" w:cstheme="minorHAnsi"/>
          <w:bCs/>
          <w:szCs w:val="24"/>
        </w:rPr>
        <w:t>GLOBAL</w:t>
      </w:r>
    </w:p>
    <w:p w14:paraId="7E9A5D0D" w14:textId="56061A3D" w:rsidR="0063784D" w:rsidRPr="000C1096" w:rsidRDefault="004B3602" w:rsidP="007712B4">
      <w:pPr>
        <w:ind w:left="0" w:firstLine="0"/>
        <w:rPr>
          <w:rFonts w:ascii="Azo Sans Md" w:eastAsia="SimSun" w:hAnsi="Azo Sans Md" w:cs="Leelawadee UI Semilight"/>
          <w:b/>
          <w:bCs/>
          <w:color w:val="000000"/>
          <w:sz w:val="22"/>
          <w:szCs w:val="22"/>
        </w:rPr>
      </w:pPr>
      <w:r w:rsidRPr="000C1096">
        <w:rPr>
          <w:rFonts w:ascii="Azo Sans Md" w:hAnsi="Azo Sans Md" w:cstheme="minorHAnsi"/>
          <w:b/>
          <w:szCs w:val="24"/>
        </w:rPr>
        <w:t xml:space="preserve">OBJETO: </w:t>
      </w:r>
      <w:bookmarkStart w:id="1" w:name="_Hlk126314032"/>
      <w:r w:rsidR="00225822" w:rsidRPr="00225822">
        <w:rPr>
          <w:rFonts w:ascii="Azo Sans Md" w:hAnsi="Azo Sans Md" w:cstheme="minorHAnsi"/>
          <w:b/>
          <w:bCs/>
          <w:szCs w:val="24"/>
        </w:rPr>
        <w:t>Aquisição de Equipamento Tricotomizador Para o Hospital Maternidade Doutor Mario Dutra de Castro</w:t>
      </w:r>
      <w:bookmarkEnd w:id="1"/>
      <w:r w:rsidR="009D6D76">
        <w:rPr>
          <w:rFonts w:ascii="Azo Sans Md" w:hAnsi="Azo Sans Md" w:cstheme="minorHAnsi"/>
          <w:b/>
          <w:bCs/>
          <w:szCs w:val="24"/>
        </w:rPr>
        <w:t>.</w:t>
      </w:r>
    </w:p>
    <w:p w14:paraId="0E53BCDD" w14:textId="35119553" w:rsidR="007A67F8" w:rsidRPr="000C1096" w:rsidRDefault="00765D44" w:rsidP="007B5CD0">
      <w:pPr>
        <w:ind w:left="1134" w:hanging="1134"/>
        <w:rPr>
          <w:rFonts w:ascii="Azo Sans Lt" w:hAnsi="Azo Sans Lt"/>
          <w:b/>
          <w:sz w:val="22"/>
          <w:lang w:val="es-ES_tradnl"/>
        </w:rPr>
      </w:pP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r w:rsidRPr="000C1096">
        <w:rPr>
          <w:rFonts w:ascii="Azo Sans Lt" w:hAnsi="Azo Sans Lt" w:cstheme="minorHAnsi"/>
          <w:szCs w:val="24"/>
        </w:rPr>
        <w:tab/>
      </w: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6D8DD5B" w14:textId="77777777" w:rsidR="007A67F8" w:rsidRPr="000C1096" w:rsidRDefault="007A67F8" w:rsidP="007A67F8">
      <w:pPr>
        <w:ind w:left="283"/>
        <w:jc w:val="center"/>
        <w:rPr>
          <w:rFonts w:ascii="Azo Sans Lt" w:hAnsi="Azo Sans Lt" w:cstheme="minorHAnsi"/>
          <w:b/>
          <w:szCs w:val="24"/>
        </w:rPr>
      </w:pP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26C0CAD4" w:rsidR="007A67F8" w:rsidRPr="000C1096" w:rsidRDefault="00631E1C" w:rsidP="00631E1C">
      <w:pPr>
        <w:tabs>
          <w:tab w:val="left" w:pos="5556"/>
        </w:tabs>
        <w:rPr>
          <w:rFonts w:ascii="Azo Sans Lt" w:hAnsi="Azo Sans Lt" w:cstheme="minorHAnsi"/>
          <w:b/>
          <w:sz w:val="22"/>
        </w:rPr>
      </w:pPr>
      <w:r>
        <w:rPr>
          <w:rFonts w:ascii="Azo Sans Lt" w:hAnsi="Azo Sans Lt" w:cstheme="minorHAnsi"/>
          <w:b/>
          <w:sz w:val="22"/>
        </w:rPr>
        <w:tab/>
      </w:r>
      <w:r>
        <w:rPr>
          <w:rFonts w:ascii="Azo Sans Lt" w:hAnsi="Azo Sans Lt" w:cstheme="minorHAnsi"/>
          <w:b/>
          <w:sz w:val="22"/>
        </w:rPr>
        <w:tab/>
      </w:r>
    </w:p>
    <w:p w14:paraId="255B61AF" w14:textId="58382DE6" w:rsidR="00102F5F" w:rsidRDefault="007A67F8" w:rsidP="0039050B">
      <w:pPr>
        <w:pStyle w:val="PargrafodaLista"/>
        <w:ind w:left="0"/>
        <w:jc w:val="both"/>
        <w:rPr>
          <w:rFonts w:ascii="Azo Sans Lt" w:hAnsi="Azo Sans Lt" w:cstheme="minorHAnsi"/>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C1096">
        <w:rPr>
          <w:rFonts w:ascii="Azo Sans Md" w:hAnsi="Azo Sans Md" w:cstheme="minorHAnsi"/>
          <w:sz w:val="22"/>
          <w:szCs w:val="22"/>
        </w:rPr>
        <w:t xml:space="preserve">Pregão Eletrônico nº </w:t>
      </w:r>
      <w:r w:rsidR="00D252EE">
        <w:rPr>
          <w:rFonts w:ascii="Azo Sans Md" w:hAnsi="Azo Sans Md" w:cstheme="minorHAnsi"/>
          <w:sz w:val="22"/>
          <w:szCs w:val="22"/>
        </w:rPr>
        <w:t>0</w:t>
      </w:r>
      <w:r w:rsidR="00225822">
        <w:rPr>
          <w:rFonts w:ascii="Azo Sans Md" w:hAnsi="Azo Sans Md" w:cstheme="minorHAnsi"/>
          <w:sz w:val="22"/>
          <w:szCs w:val="22"/>
        </w:rPr>
        <w:t>21</w:t>
      </w:r>
      <w:r w:rsidR="00D252EE">
        <w:rPr>
          <w:rFonts w:ascii="Azo Sans Md" w:hAnsi="Azo Sans Md" w:cstheme="minorHAnsi"/>
          <w:sz w:val="22"/>
          <w:szCs w:val="22"/>
        </w:rPr>
        <w:t>/2023</w:t>
      </w:r>
      <w:r w:rsidR="00BA5E81" w:rsidRPr="000C1096">
        <w:rPr>
          <w:rFonts w:ascii="Azo Sans Lt" w:hAnsi="Azo Sans Lt" w:cstheme="minorHAnsi"/>
          <w:b/>
          <w:bCs/>
          <w:sz w:val="22"/>
          <w:szCs w:val="22"/>
        </w:rPr>
        <w:t xml:space="preserve"> </w:t>
      </w:r>
      <w:r w:rsidRPr="000C1096">
        <w:rPr>
          <w:rFonts w:ascii="Azo Sans Lt" w:hAnsi="Azo Sans Lt" w:cstheme="minorHAnsi"/>
          <w:sz w:val="22"/>
          <w:szCs w:val="22"/>
        </w:rPr>
        <w:t xml:space="preserve">em epigrafe que tem por objeto </w:t>
      </w:r>
      <w:r w:rsidR="00225822" w:rsidRPr="00225822">
        <w:rPr>
          <w:rFonts w:ascii="Azo Sans Md" w:hAnsi="Azo Sans Md" w:cstheme="minorHAnsi"/>
          <w:b/>
          <w:bCs/>
          <w:sz w:val="22"/>
          <w:szCs w:val="22"/>
        </w:rPr>
        <w:t>Aquisição de Equipamento Tricotomizador Para o Hospital Maternidade Doutor Mario Dutra de Castro</w:t>
      </w:r>
      <w:r w:rsidRPr="000C1096">
        <w:rPr>
          <w:rFonts w:ascii="Azo Sans Lt" w:hAnsi="Azo Sans Lt" w:cstheme="minorHAnsi"/>
          <w:sz w:val="22"/>
          <w:szCs w:val="22"/>
        </w:rPr>
        <w:t>, conforme segue:</w:t>
      </w:r>
      <w:r w:rsidR="00A75B9A" w:rsidRPr="000C1096">
        <w:rPr>
          <w:rFonts w:ascii="Azo Sans Lt" w:hAnsi="Azo Sans Lt" w:cstheme="minorHAnsi"/>
          <w:sz w:val="22"/>
          <w:szCs w:val="22"/>
        </w:rPr>
        <w:t xml:space="preserve"> </w:t>
      </w:r>
    </w:p>
    <w:p w14:paraId="7E45B627" w14:textId="77777777" w:rsidR="007839CB" w:rsidRPr="000C1096" w:rsidRDefault="007839CB" w:rsidP="0039050B">
      <w:pPr>
        <w:pStyle w:val="PargrafodaLista"/>
        <w:ind w:left="0"/>
        <w:jc w:val="both"/>
        <w:rPr>
          <w:rFonts w:ascii="Azo Sans Lt" w:hAnsi="Azo Sans Lt" w:cstheme="minorHAnsi"/>
          <w:sz w:val="22"/>
          <w:szCs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84"/>
        <w:gridCol w:w="3774"/>
        <w:gridCol w:w="916"/>
        <w:gridCol w:w="673"/>
        <w:gridCol w:w="695"/>
        <w:gridCol w:w="970"/>
        <w:gridCol w:w="1348"/>
      </w:tblGrid>
      <w:tr w:rsidR="00225822" w:rsidRPr="00225822" w14:paraId="42B7DB8E" w14:textId="77777777" w:rsidTr="00225822">
        <w:tc>
          <w:tcPr>
            <w:tcW w:w="5000" w:type="pct"/>
            <w:gridSpan w:val="7"/>
            <w:tcBorders>
              <w:top w:val="single" w:sz="4" w:space="0" w:color="000000"/>
              <w:left w:val="single" w:sz="4" w:space="0" w:color="000000"/>
              <w:bottom w:val="single" w:sz="4" w:space="0" w:color="000000"/>
              <w:right w:val="single" w:sz="4" w:space="0" w:color="000000"/>
            </w:tcBorders>
            <w:shd w:val="clear" w:color="auto" w:fill="D8D8D8"/>
            <w:vAlign w:val="center"/>
          </w:tcPr>
          <w:p w14:paraId="66BED9D6" w14:textId="77777777" w:rsidR="00225822" w:rsidRPr="00225822" w:rsidRDefault="00225822" w:rsidP="00225822">
            <w:pPr>
              <w:suppressAutoHyphens/>
              <w:autoSpaceDN w:val="0"/>
              <w:ind w:left="0" w:firstLine="0"/>
              <w:jc w:val="center"/>
              <w:textAlignment w:val="baseline"/>
              <w:rPr>
                <w:rFonts w:ascii="Calibri" w:eastAsia="Calibri" w:hAnsi="Calibri" w:cs="Tahoma"/>
                <w:b/>
                <w:sz w:val="22"/>
                <w:szCs w:val="28"/>
                <w:lang w:eastAsia="en-US"/>
              </w:rPr>
            </w:pPr>
            <w:r w:rsidRPr="00225822">
              <w:rPr>
                <w:rFonts w:ascii="Calibri" w:eastAsia="Calibri" w:hAnsi="Calibri" w:cs="Tahoma"/>
                <w:b/>
                <w:sz w:val="22"/>
                <w:szCs w:val="28"/>
                <w:lang w:eastAsia="en-US"/>
              </w:rPr>
              <w:t>LOTE 1</w:t>
            </w:r>
          </w:p>
        </w:tc>
      </w:tr>
      <w:tr w:rsidR="00225822" w:rsidRPr="00225822" w14:paraId="3CFC20F2" w14:textId="77777777" w:rsidTr="00225822">
        <w:tc>
          <w:tcPr>
            <w:tcW w:w="377" w:type="pct"/>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226EB73F"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22"/>
                <w:szCs w:val="28"/>
                <w:lang w:eastAsia="en-US"/>
              </w:rPr>
              <w:t>ITEM</w:t>
            </w:r>
          </w:p>
        </w:tc>
        <w:tc>
          <w:tcPr>
            <w:tcW w:w="2167" w:type="pct"/>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0C78AB81"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22"/>
                <w:szCs w:val="28"/>
                <w:lang w:eastAsia="en-US"/>
              </w:rPr>
              <w:t>ESPECIFICAÇÃO</w:t>
            </w:r>
          </w:p>
        </w:tc>
        <w:tc>
          <w:tcPr>
            <w:tcW w:w="506" w:type="pct"/>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0C582F82"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22"/>
                <w:szCs w:val="28"/>
                <w:lang w:eastAsia="en-US"/>
              </w:rPr>
              <w:t>MARCA</w:t>
            </w:r>
          </w:p>
        </w:tc>
        <w:tc>
          <w:tcPr>
            <w:tcW w:w="371" w:type="pct"/>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2E23582F"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22"/>
                <w:szCs w:val="28"/>
                <w:lang w:eastAsia="en-US"/>
              </w:rPr>
              <w:t>U/C</w:t>
            </w:r>
          </w:p>
        </w:tc>
        <w:tc>
          <w:tcPr>
            <w:tcW w:w="384" w:type="pct"/>
            <w:vMerge w:val="restart"/>
            <w:tcBorders>
              <w:top w:val="single" w:sz="4" w:space="0" w:color="000000"/>
              <w:left w:val="single" w:sz="4" w:space="0" w:color="000000"/>
              <w:bottom w:val="single" w:sz="4" w:space="0" w:color="000000"/>
              <w:right w:val="single" w:sz="4" w:space="0" w:color="000000"/>
            </w:tcBorders>
            <w:shd w:val="clear" w:color="auto" w:fill="D8D8D8"/>
            <w:vAlign w:val="center"/>
          </w:tcPr>
          <w:p w14:paraId="1CFAC144"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20"/>
                <w:szCs w:val="28"/>
                <w:lang w:eastAsia="en-US"/>
              </w:rPr>
              <w:t>Qtd.</w:t>
            </w:r>
          </w:p>
        </w:tc>
        <w:tc>
          <w:tcPr>
            <w:tcW w:w="1194" w:type="pct"/>
            <w:gridSpan w:val="2"/>
            <w:tcBorders>
              <w:top w:val="single" w:sz="4" w:space="0" w:color="000000"/>
              <w:left w:val="single" w:sz="4" w:space="0" w:color="000000"/>
              <w:bottom w:val="single" w:sz="4" w:space="0" w:color="000000"/>
              <w:right w:val="single" w:sz="4" w:space="0" w:color="000000"/>
            </w:tcBorders>
            <w:shd w:val="clear" w:color="auto" w:fill="D8D8D8"/>
          </w:tcPr>
          <w:p w14:paraId="5AD51E66"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22"/>
                <w:szCs w:val="28"/>
                <w:lang w:eastAsia="en-US"/>
              </w:rPr>
              <w:t>PREÇO</w:t>
            </w:r>
          </w:p>
        </w:tc>
      </w:tr>
      <w:tr w:rsidR="00225822" w:rsidRPr="00225822" w14:paraId="4F26B98C" w14:textId="77777777" w:rsidTr="00225822">
        <w:trPr>
          <w:trHeight w:val="111"/>
        </w:trPr>
        <w:tc>
          <w:tcPr>
            <w:tcW w:w="377" w:type="pct"/>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2F88C15A" w14:textId="77777777" w:rsidR="00225822" w:rsidRPr="00225822" w:rsidRDefault="00225822" w:rsidP="00225822">
            <w:pPr>
              <w:spacing w:after="160" w:line="259" w:lineRule="auto"/>
              <w:ind w:left="0" w:firstLine="0"/>
              <w:jc w:val="left"/>
              <w:rPr>
                <w:rFonts w:asciiTheme="minorHAnsi" w:eastAsiaTheme="minorHAnsi" w:hAnsiTheme="minorHAnsi" w:cstheme="minorBidi"/>
                <w:sz w:val="22"/>
                <w:szCs w:val="22"/>
                <w:lang w:eastAsia="en-US"/>
              </w:rPr>
            </w:pPr>
          </w:p>
        </w:tc>
        <w:tc>
          <w:tcPr>
            <w:tcW w:w="2167" w:type="pct"/>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2C6E6094" w14:textId="77777777" w:rsidR="00225822" w:rsidRPr="00225822" w:rsidRDefault="00225822" w:rsidP="00225822">
            <w:pPr>
              <w:spacing w:after="160" w:line="259" w:lineRule="auto"/>
              <w:ind w:left="0" w:firstLine="0"/>
              <w:jc w:val="left"/>
              <w:rPr>
                <w:rFonts w:asciiTheme="minorHAnsi" w:eastAsiaTheme="minorHAnsi" w:hAnsiTheme="minorHAnsi" w:cstheme="minorBidi"/>
                <w:sz w:val="22"/>
                <w:szCs w:val="22"/>
                <w:lang w:eastAsia="en-US"/>
              </w:rPr>
            </w:pPr>
          </w:p>
        </w:tc>
        <w:tc>
          <w:tcPr>
            <w:tcW w:w="506" w:type="pct"/>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217BE12A" w14:textId="77777777" w:rsidR="00225822" w:rsidRPr="00225822" w:rsidRDefault="00225822" w:rsidP="00225822">
            <w:pPr>
              <w:spacing w:after="160" w:line="259" w:lineRule="auto"/>
              <w:ind w:left="0" w:firstLine="0"/>
              <w:jc w:val="left"/>
              <w:rPr>
                <w:rFonts w:asciiTheme="minorHAnsi" w:eastAsiaTheme="minorHAnsi" w:hAnsiTheme="minorHAnsi" w:cstheme="minorBidi"/>
                <w:sz w:val="22"/>
                <w:szCs w:val="22"/>
                <w:lang w:eastAsia="en-US"/>
              </w:rPr>
            </w:pPr>
          </w:p>
        </w:tc>
        <w:tc>
          <w:tcPr>
            <w:tcW w:w="371" w:type="pct"/>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2879C21B" w14:textId="77777777" w:rsidR="00225822" w:rsidRPr="00225822" w:rsidRDefault="00225822" w:rsidP="00225822">
            <w:pPr>
              <w:spacing w:after="160" w:line="259" w:lineRule="auto"/>
              <w:ind w:left="0" w:firstLine="0"/>
              <w:jc w:val="left"/>
              <w:rPr>
                <w:rFonts w:asciiTheme="minorHAnsi" w:eastAsiaTheme="minorHAnsi" w:hAnsiTheme="minorHAnsi" w:cstheme="minorBidi"/>
                <w:sz w:val="22"/>
                <w:szCs w:val="22"/>
                <w:lang w:eastAsia="en-US"/>
              </w:rPr>
            </w:pPr>
          </w:p>
        </w:tc>
        <w:tc>
          <w:tcPr>
            <w:tcW w:w="384" w:type="pct"/>
            <w:vMerge/>
            <w:tcBorders>
              <w:top w:val="single" w:sz="4" w:space="0" w:color="000000"/>
              <w:left w:val="single" w:sz="4" w:space="0" w:color="000000"/>
              <w:bottom w:val="single" w:sz="4" w:space="0" w:color="000000"/>
              <w:right w:val="single" w:sz="4" w:space="0" w:color="000000"/>
            </w:tcBorders>
            <w:shd w:val="clear" w:color="auto" w:fill="D8D8D8"/>
            <w:vAlign w:val="center"/>
          </w:tcPr>
          <w:p w14:paraId="621841F9" w14:textId="77777777" w:rsidR="00225822" w:rsidRPr="00225822" w:rsidRDefault="00225822" w:rsidP="00225822">
            <w:pPr>
              <w:spacing w:after="160" w:line="259" w:lineRule="auto"/>
              <w:ind w:left="0" w:firstLine="0"/>
              <w:jc w:val="left"/>
              <w:rPr>
                <w:rFonts w:asciiTheme="minorHAnsi" w:eastAsiaTheme="minorHAnsi" w:hAnsiTheme="minorHAnsi" w:cstheme="minorBidi"/>
                <w:sz w:val="22"/>
                <w:szCs w:val="22"/>
                <w:lang w:eastAsia="en-US"/>
              </w:rPr>
            </w:pPr>
          </w:p>
        </w:tc>
        <w:tc>
          <w:tcPr>
            <w:tcW w:w="338"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7A7E830"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18"/>
                <w:szCs w:val="28"/>
                <w:lang w:eastAsia="en-US"/>
              </w:rPr>
              <w:t>UNITÁRIO</w:t>
            </w:r>
          </w:p>
        </w:tc>
        <w:tc>
          <w:tcPr>
            <w:tcW w:w="857"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F836781" w14:textId="77777777" w:rsidR="00225822" w:rsidRPr="00225822" w:rsidRDefault="00225822" w:rsidP="00225822">
            <w:pPr>
              <w:suppressAutoHyphens/>
              <w:autoSpaceDN w:val="0"/>
              <w:ind w:left="0" w:firstLine="0"/>
              <w:jc w:val="center"/>
              <w:textAlignment w:val="baseline"/>
              <w:rPr>
                <w:rFonts w:ascii="Calibri" w:eastAsia="Calibri" w:hAnsi="Calibri" w:cs="Tahoma"/>
                <w:sz w:val="22"/>
                <w:szCs w:val="22"/>
                <w:lang w:eastAsia="en-US"/>
              </w:rPr>
            </w:pPr>
            <w:r w:rsidRPr="00225822">
              <w:rPr>
                <w:rFonts w:ascii="Calibri" w:eastAsia="Calibri" w:hAnsi="Calibri" w:cs="Tahoma"/>
                <w:b/>
                <w:sz w:val="18"/>
                <w:szCs w:val="28"/>
                <w:lang w:eastAsia="en-US"/>
              </w:rPr>
              <w:t>TOTAL</w:t>
            </w:r>
          </w:p>
        </w:tc>
      </w:tr>
      <w:tr w:rsidR="00225822" w:rsidRPr="00225822" w14:paraId="74CECEB4" w14:textId="77777777" w:rsidTr="00225822">
        <w:trPr>
          <w:trHeight w:val="1425"/>
        </w:trPr>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BA9091A" w14:textId="77777777" w:rsidR="00225822" w:rsidRPr="00225822" w:rsidRDefault="00225822" w:rsidP="00225822">
            <w:pPr>
              <w:ind w:left="0" w:firstLine="0"/>
              <w:jc w:val="center"/>
              <w:rPr>
                <w:rFonts w:asciiTheme="minorHAnsi" w:eastAsiaTheme="minorHAnsi" w:hAnsiTheme="minorHAnsi" w:cstheme="minorBidi"/>
                <w:sz w:val="22"/>
                <w:szCs w:val="22"/>
                <w:lang w:eastAsia="en-US"/>
              </w:rPr>
            </w:pPr>
            <w:r w:rsidRPr="00225822">
              <w:rPr>
                <w:rFonts w:asciiTheme="minorHAnsi" w:eastAsiaTheme="minorHAnsi" w:hAnsiTheme="minorHAnsi" w:cstheme="minorBidi"/>
                <w:b/>
                <w:bCs/>
                <w:sz w:val="20"/>
                <w:lang w:eastAsia="en-US"/>
              </w:rPr>
              <w:t>01</w:t>
            </w:r>
          </w:p>
        </w:tc>
        <w:tc>
          <w:tcPr>
            <w:tcW w:w="2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ECEEABC" w14:textId="77777777" w:rsidR="00225822" w:rsidRPr="00225822" w:rsidRDefault="00225822" w:rsidP="00225822">
            <w:pPr>
              <w:ind w:left="0" w:firstLine="0"/>
              <w:rPr>
                <w:rFonts w:ascii="Arial" w:eastAsiaTheme="minorHAnsi" w:hAnsi="Arial" w:cstheme="minorBidi"/>
                <w:sz w:val="18"/>
                <w:szCs w:val="18"/>
                <w:lang w:eastAsia="en-US"/>
              </w:rPr>
            </w:pPr>
            <w:r w:rsidRPr="00225822">
              <w:rPr>
                <w:rFonts w:ascii="Arial" w:eastAsiaTheme="minorHAnsi" w:hAnsi="Arial" w:cs="Calibri"/>
                <w:b/>
                <w:bCs/>
                <w:color w:val="000000"/>
                <w:sz w:val="18"/>
                <w:szCs w:val="18"/>
                <w:highlight w:val="white"/>
                <w:lang w:val="en-US"/>
              </w:rPr>
              <w:t>Aparelho Tricotomizador Cir</w:t>
            </w:r>
            <w:r w:rsidRPr="00225822">
              <w:rPr>
                <w:rFonts w:ascii="Arial" w:eastAsiaTheme="minorHAnsi" w:hAnsi="Arial" w:cs="Arial"/>
                <w:b/>
                <w:bCs/>
                <w:color w:val="000000"/>
                <w:sz w:val="18"/>
                <w:szCs w:val="18"/>
                <w:highlight w:val="white"/>
                <w:lang w:val="en-US"/>
              </w:rPr>
              <w:t xml:space="preserve">úrgico – </w:t>
            </w:r>
            <w:r w:rsidRPr="00225822">
              <w:rPr>
                <w:rFonts w:ascii="Arial" w:eastAsiaTheme="minorHAnsi" w:hAnsi="Arial" w:cs="Arial"/>
                <w:bCs/>
                <w:color w:val="000000"/>
                <w:sz w:val="18"/>
                <w:szCs w:val="18"/>
                <w:highlight w:val="white"/>
                <w:lang w:val="en-US"/>
              </w:rPr>
              <w:t>com carregador e lâminas; deve possuir eixo móvel para ajuste dos contornos do corpo; cabeçote deve poder ser lavado em água corrente e compatível com desinfetantes hospitalares. Deve permitir operar com ou sem cabo elétrico, autonomia de funcionamento com bateria deve permitir corte de pelos finos ou espessos secos ou molhados. Posição da lâmina distante da pele, deve permitir adaptação aos dois sentidos de movimento. Mecanismo de montagem e remoção da lâmina (de fácil encaixe e remoção) Possuir sinalizador de bateria, ser fácil limpeza</w:t>
            </w:r>
          </w:p>
        </w:tc>
        <w:tc>
          <w:tcPr>
            <w:tcW w:w="5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10024B" w14:textId="77777777" w:rsidR="00225822" w:rsidRPr="00225822" w:rsidRDefault="00225822" w:rsidP="00225822">
            <w:pPr>
              <w:ind w:left="0" w:firstLine="0"/>
              <w:jc w:val="center"/>
              <w:rPr>
                <w:rFonts w:asciiTheme="minorHAnsi" w:eastAsiaTheme="minorHAnsi" w:hAnsiTheme="minorHAnsi" w:cs="Calibri"/>
                <w:szCs w:val="24"/>
                <w:lang w:eastAsia="en-US"/>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834C27A" w14:textId="77777777" w:rsidR="00225822" w:rsidRPr="00225822" w:rsidRDefault="00225822" w:rsidP="00225822">
            <w:pPr>
              <w:ind w:left="0" w:firstLine="0"/>
              <w:jc w:val="center"/>
              <w:rPr>
                <w:rFonts w:asciiTheme="minorHAnsi" w:eastAsiaTheme="minorHAnsi" w:hAnsiTheme="minorHAnsi" w:cstheme="minorBidi"/>
                <w:sz w:val="22"/>
                <w:szCs w:val="22"/>
                <w:lang w:eastAsia="en-US"/>
              </w:rPr>
            </w:pPr>
            <w:r w:rsidRPr="00225822">
              <w:rPr>
                <w:rFonts w:asciiTheme="minorHAnsi" w:eastAsiaTheme="minorHAnsi" w:hAnsiTheme="minorHAnsi" w:cs="Calibri"/>
                <w:sz w:val="21"/>
                <w:szCs w:val="21"/>
                <w:lang w:eastAsia="en-US"/>
              </w:rPr>
              <w:t>Unid.</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B1583E2" w14:textId="77777777" w:rsidR="00225822" w:rsidRPr="00225822" w:rsidRDefault="00225822" w:rsidP="00225822">
            <w:pPr>
              <w:ind w:left="0" w:firstLine="0"/>
              <w:jc w:val="center"/>
              <w:rPr>
                <w:rFonts w:asciiTheme="minorHAnsi" w:eastAsiaTheme="minorHAnsi" w:hAnsiTheme="minorHAnsi" w:cstheme="minorBidi"/>
                <w:sz w:val="22"/>
                <w:szCs w:val="22"/>
                <w:lang w:eastAsia="en-US"/>
              </w:rPr>
            </w:pPr>
            <w:r w:rsidRPr="00225822">
              <w:rPr>
                <w:rFonts w:asciiTheme="minorHAnsi" w:eastAsiaTheme="minorHAnsi" w:hAnsiTheme="minorHAnsi" w:cs="Calibri"/>
                <w:sz w:val="21"/>
                <w:szCs w:val="21"/>
                <w:lang w:eastAsia="en-US"/>
              </w:rPr>
              <w:t>2</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3714C77" w14:textId="64718A02" w:rsidR="00225822" w:rsidRPr="00225822" w:rsidRDefault="00225822" w:rsidP="00225822">
            <w:pPr>
              <w:ind w:left="0" w:firstLine="0"/>
              <w:jc w:val="center"/>
              <w:rPr>
                <w:rFonts w:asciiTheme="minorHAnsi" w:eastAsiaTheme="minorHAnsi" w:hAnsiTheme="minorHAnsi" w:cstheme="minorBidi"/>
                <w:sz w:val="22"/>
                <w:szCs w:val="22"/>
                <w:lang w:eastAsia="en-US"/>
              </w:rPr>
            </w:pP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C8F697E" w14:textId="72C86243" w:rsidR="00225822" w:rsidRPr="00225822" w:rsidRDefault="00225822" w:rsidP="00225822">
            <w:pPr>
              <w:ind w:left="0" w:firstLine="0"/>
              <w:jc w:val="center"/>
              <w:rPr>
                <w:rFonts w:asciiTheme="minorHAnsi" w:eastAsiaTheme="minorHAnsi" w:hAnsiTheme="minorHAnsi" w:cstheme="minorBidi"/>
                <w:sz w:val="22"/>
                <w:szCs w:val="22"/>
                <w:lang w:eastAsia="en-US"/>
              </w:rPr>
            </w:pPr>
          </w:p>
        </w:tc>
      </w:tr>
      <w:tr w:rsidR="00225822" w:rsidRPr="00225822" w14:paraId="7FA68685" w14:textId="77777777" w:rsidTr="00225822">
        <w:trPr>
          <w:trHeight w:val="736"/>
        </w:trPr>
        <w:tc>
          <w:tcPr>
            <w:tcW w:w="37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CDCB79E" w14:textId="77777777" w:rsidR="00225822" w:rsidRPr="00225822" w:rsidRDefault="00225822" w:rsidP="00225822">
            <w:pPr>
              <w:ind w:left="0" w:firstLine="0"/>
              <w:jc w:val="center"/>
              <w:rPr>
                <w:rFonts w:asciiTheme="minorHAnsi" w:eastAsiaTheme="minorHAnsi" w:hAnsiTheme="minorHAnsi" w:cstheme="minorBidi"/>
                <w:sz w:val="22"/>
                <w:szCs w:val="22"/>
                <w:lang w:eastAsia="en-US"/>
              </w:rPr>
            </w:pPr>
            <w:r w:rsidRPr="00225822">
              <w:rPr>
                <w:rFonts w:asciiTheme="minorHAnsi" w:eastAsiaTheme="minorHAnsi" w:hAnsiTheme="minorHAnsi" w:cstheme="minorBidi"/>
                <w:b/>
                <w:bCs/>
                <w:sz w:val="20"/>
                <w:lang w:eastAsia="en-US"/>
              </w:rPr>
              <w:t>02</w:t>
            </w:r>
          </w:p>
        </w:tc>
        <w:tc>
          <w:tcPr>
            <w:tcW w:w="216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A7CF559" w14:textId="77777777" w:rsidR="00225822" w:rsidRPr="00225822" w:rsidRDefault="00225822" w:rsidP="00225822">
            <w:pPr>
              <w:ind w:left="0" w:firstLine="0"/>
              <w:rPr>
                <w:rFonts w:ascii="Arial" w:eastAsiaTheme="minorHAnsi" w:hAnsi="Arial" w:cstheme="minorBidi"/>
                <w:sz w:val="20"/>
                <w:lang w:eastAsia="en-US"/>
              </w:rPr>
            </w:pPr>
            <w:r w:rsidRPr="00225822">
              <w:rPr>
                <w:rFonts w:ascii="Arial" w:eastAsiaTheme="minorHAnsi" w:hAnsi="Arial" w:cstheme="minorBidi"/>
                <w:b/>
                <w:bCs/>
                <w:color w:val="000000"/>
                <w:sz w:val="20"/>
                <w:lang w:eastAsia="en-US"/>
              </w:rPr>
              <w:t xml:space="preserve">Lâminas descartáveis – </w:t>
            </w:r>
            <w:r w:rsidRPr="00225822">
              <w:rPr>
                <w:rFonts w:ascii="Arial" w:eastAsiaTheme="minorHAnsi" w:hAnsi="Arial" w:cstheme="minorBidi"/>
                <w:color w:val="000000"/>
                <w:sz w:val="20"/>
                <w:lang w:eastAsia="en-US"/>
              </w:rPr>
              <w:t xml:space="preserve">para tricotomizador cirúrgico. </w:t>
            </w:r>
          </w:p>
          <w:p w14:paraId="26DD4614" w14:textId="77777777" w:rsidR="00225822" w:rsidRPr="00225822" w:rsidRDefault="00225822" w:rsidP="00225822">
            <w:pPr>
              <w:ind w:left="0" w:firstLine="0"/>
              <w:rPr>
                <w:rFonts w:ascii="Arial" w:eastAsiaTheme="minorHAnsi" w:hAnsi="Arial" w:cstheme="minorBidi"/>
                <w:sz w:val="20"/>
                <w:lang w:eastAsia="en-US"/>
              </w:rPr>
            </w:pPr>
            <w:r w:rsidRPr="00225822">
              <w:rPr>
                <w:rFonts w:ascii="Arial" w:eastAsiaTheme="minorHAnsi" w:hAnsi="Arial" w:cs="Arial"/>
                <w:bCs/>
                <w:color w:val="000000"/>
                <w:sz w:val="20"/>
                <w:highlight w:val="white"/>
                <w:lang w:val="en-US"/>
              </w:rPr>
              <w:t>Obs.: O modelo deve ser compatível com o Aparelho Tricotomizador solicitado no item 01.</w:t>
            </w:r>
          </w:p>
        </w:tc>
        <w:tc>
          <w:tcPr>
            <w:tcW w:w="506"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1D632BA" w14:textId="77777777" w:rsidR="00225822" w:rsidRPr="00225822" w:rsidRDefault="00225822" w:rsidP="00225822">
            <w:pPr>
              <w:ind w:left="0" w:firstLine="0"/>
              <w:jc w:val="center"/>
              <w:rPr>
                <w:rFonts w:asciiTheme="minorHAnsi" w:eastAsiaTheme="minorHAnsi" w:hAnsiTheme="minorHAnsi" w:cs="Calibri"/>
                <w:szCs w:val="24"/>
                <w:lang w:eastAsia="en-US"/>
              </w:rPr>
            </w:pPr>
          </w:p>
        </w:tc>
        <w:tc>
          <w:tcPr>
            <w:tcW w:w="37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6164CBA8" w14:textId="77777777" w:rsidR="00225822" w:rsidRPr="00225822" w:rsidRDefault="00225822" w:rsidP="00225822">
            <w:pPr>
              <w:ind w:left="0" w:firstLine="0"/>
              <w:jc w:val="center"/>
              <w:rPr>
                <w:rFonts w:asciiTheme="minorHAnsi" w:eastAsiaTheme="minorHAnsi" w:hAnsiTheme="minorHAnsi" w:cstheme="minorBidi"/>
                <w:sz w:val="22"/>
                <w:szCs w:val="22"/>
                <w:lang w:eastAsia="en-US"/>
              </w:rPr>
            </w:pPr>
            <w:r w:rsidRPr="00225822">
              <w:rPr>
                <w:rFonts w:asciiTheme="minorHAnsi" w:eastAsiaTheme="minorHAnsi" w:hAnsiTheme="minorHAnsi" w:cs="Calibri"/>
                <w:sz w:val="21"/>
                <w:szCs w:val="21"/>
                <w:lang w:eastAsia="en-US"/>
              </w:rPr>
              <w:t>Unid.</w:t>
            </w:r>
          </w:p>
        </w:tc>
        <w:tc>
          <w:tcPr>
            <w:tcW w:w="38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2E5CDCF" w14:textId="77777777" w:rsidR="00225822" w:rsidRPr="00225822" w:rsidRDefault="00225822" w:rsidP="00225822">
            <w:pPr>
              <w:ind w:left="0" w:firstLine="0"/>
              <w:jc w:val="center"/>
              <w:rPr>
                <w:rFonts w:asciiTheme="minorHAnsi" w:eastAsiaTheme="minorHAnsi" w:hAnsiTheme="minorHAnsi" w:cstheme="minorBidi"/>
                <w:sz w:val="22"/>
                <w:szCs w:val="22"/>
                <w:lang w:eastAsia="en-US"/>
              </w:rPr>
            </w:pPr>
            <w:r w:rsidRPr="00225822">
              <w:rPr>
                <w:rFonts w:asciiTheme="minorHAnsi" w:eastAsiaTheme="minorHAnsi" w:hAnsiTheme="minorHAnsi" w:cs="Calibri"/>
                <w:sz w:val="21"/>
                <w:szCs w:val="21"/>
                <w:lang w:eastAsia="en-US"/>
              </w:rPr>
              <w:t>1.000</w:t>
            </w:r>
          </w:p>
        </w:tc>
        <w:tc>
          <w:tcPr>
            <w:tcW w:w="338"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157FF9" w14:textId="0C2F744C" w:rsidR="00225822" w:rsidRPr="00225822" w:rsidRDefault="00225822" w:rsidP="00225822">
            <w:pPr>
              <w:ind w:left="0" w:firstLine="0"/>
              <w:jc w:val="center"/>
              <w:rPr>
                <w:rFonts w:asciiTheme="minorHAnsi" w:eastAsiaTheme="minorHAnsi" w:hAnsiTheme="minorHAnsi" w:cstheme="minorBidi"/>
                <w:sz w:val="22"/>
                <w:szCs w:val="22"/>
                <w:lang w:eastAsia="en-US"/>
              </w:rPr>
            </w:pP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DB645F" w14:textId="0C6EA7FE" w:rsidR="00225822" w:rsidRPr="00225822" w:rsidRDefault="00225822" w:rsidP="00225822">
            <w:pPr>
              <w:ind w:left="0" w:firstLine="0"/>
              <w:jc w:val="center"/>
              <w:rPr>
                <w:rFonts w:asciiTheme="minorHAnsi" w:eastAsiaTheme="minorHAnsi" w:hAnsiTheme="minorHAnsi" w:cstheme="minorBidi"/>
                <w:sz w:val="22"/>
                <w:szCs w:val="22"/>
                <w:lang w:eastAsia="en-US"/>
              </w:rPr>
            </w:pPr>
          </w:p>
        </w:tc>
      </w:tr>
      <w:tr w:rsidR="00225822" w:rsidRPr="00225822" w14:paraId="0FCD2B58" w14:textId="77777777" w:rsidTr="00225822">
        <w:trPr>
          <w:trHeight w:val="340"/>
        </w:trPr>
        <w:tc>
          <w:tcPr>
            <w:tcW w:w="4143" w:type="pct"/>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32839FBE" w14:textId="6EA9D3D4" w:rsidR="00225822" w:rsidRPr="00225822" w:rsidRDefault="00225822" w:rsidP="00225822">
            <w:pPr>
              <w:ind w:left="0" w:firstLine="0"/>
              <w:jc w:val="right"/>
              <w:rPr>
                <w:rFonts w:asciiTheme="minorHAnsi" w:eastAsiaTheme="minorHAnsi" w:hAnsiTheme="minorHAnsi" w:cstheme="minorBidi"/>
                <w:b/>
                <w:bCs/>
                <w:sz w:val="22"/>
                <w:szCs w:val="22"/>
                <w:lang w:eastAsia="en-US"/>
              </w:rPr>
            </w:pPr>
            <w:r w:rsidRPr="00225822">
              <w:rPr>
                <w:rFonts w:asciiTheme="minorHAnsi" w:eastAsiaTheme="minorHAnsi" w:hAnsiTheme="minorHAnsi" w:cstheme="minorBidi"/>
                <w:b/>
                <w:bCs/>
                <w:sz w:val="22"/>
                <w:szCs w:val="22"/>
                <w:lang w:eastAsia="en-US"/>
              </w:rPr>
              <w:t>TOTAL</w:t>
            </w:r>
          </w:p>
        </w:tc>
        <w:tc>
          <w:tcPr>
            <w:tcW w:w="857"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940693" w14:textId="0D8B4C90" w:rsidR="00225822" w:rsidRPr="00225822" w:rsidRDefault="00225822" w:rsidP="00225822">
            <w:pPr>
              <w:ind w:left="0" w:firstLine="0"/>
              <w:jc w:val="left"/>
              <w:rPr>
                <w:rFonts w:asciiTheme="minorHAnsi" w:eastAsiaTheme="minorHAnsi" w:hAnsiTheme="minorHAnsi" w:cstheme="minorBidi"/>
                <w:sz w:val="22"/>
                <w:szCs w:val="22"/>
                <w:lang w:eastAsia="en-US"/>
              </w:rPr>
            </w:pPr>
            <w:r w:rsidRPr="00225822">
              <w:rPr>
                <w:rFonts w:asciiTheme="minorHAnsi" w:eastAsiaTheme="minorHAnsi" w:hAnsiTheme="minorHAnsi" w:cstheme="minorBidi"/>
                <w:b/>
                <w:bCs/>
                <w:sz w:val="22"/>
                <w:szCs w:val="22"/>
                <w:lang w:eastAsia="en-US"/>
              </w:rPr>
              <w:t xml:space="preserve">R$23.018,16       </w:t>
            </w:r>
          </w:p>
        </w:tc>
      </w:tr>
    </w:tbl>
    <w:p w14:paraId="24DDD816" w14:textId="77777777" w:rsidR="007839CB" w:rsidRDefault="007839CB" w:rsidP="007A67F8">
      <w:pPr>
        <w:rPr>
          <w:rFonts w:ascii="Azo Sans Lt" w:hAnsi="Azo Sans Lt" w:cstheme="minorHAnsi"/>
          <w:b/>
          <w:sz w:val="22"/>
        </w:rPr>
      </w:pPr>
    </w:p>
    <w:p w14:paraId="40B3BD4C" w14:textId="536A020F" w:rsidR="007A67F8" w:rsidRPr="000C1096" w:rsidRDefault="007A67F8" w:rsidP="007A67F8">
      <w:pPr>
        <w:rPr>
          <w:rFonts w:ascii="Azo Sans Lt" w:hAnsi="Azo Sans Lt" w:cstheme="minorHAnsi"/>
          <w:b/>
          <w:sz w:val="22"/>
        </w:rPr>
      </w:pPr>
      <w:r w:rsidRPr="000C1096">
        <w:rPr>
          <w:rFonts w:ascii="Azo Sans Lt" w:hAnsi="Azo Sans Lt" w:cstheme="minorHAnsi"/>
          <w:b/>
          <w:sz w:val="22"/>
        </w:rPr>
        <w:t>Informar Valor total R$...</w:t>
      </w:r>
    </w:p>
    <w:p w14:paraId="0B730D2D" w14:textId="70F2CDD3" w:rsidR="002D4136" w:rsidRPr="000C1096" w:rsidRDefault="002D4136" w:rsidP="007A67F8">
      <w:pPr>
        <w:rPr>
          <w:rFonts w:ascii="Azo Sans Lt" w:hAnsi="Azo Sans Lt" w:cstheme="minorHAnsi"/>
          <w:b/>
          <w:sz w:val="22"/>
        </w:rPr>
      </w:pPr>
      <w:r w:rsidRPr="000C1096">
        <w:rPr>
          <w:rFonts w:ascii="Azo Sans Lt" w:hAnsi="Azo Sans Lt" w:cstheme="minorHAnsi"/>
          <w:b/>
          <w:sz w:val="22"/>
        </w:rPr>
        <w:t>Dados bancários:</w:t>
      </w:r>
    </w:p>
    <w:p w14:paraId="2DCF0EA4" w14:textId="77777777" w:rsidR="00FE6C10" w:rsidRPr="000C1096" w:rsidRDefault="00FE6C10" w:rsidP="007A67F8">
      <w:pPr>
        <w:rPr>
          <w:rFonts w:ascii="Azo Sans Lt" w:hAnsi="Azo Sans Lt" w:cstheme="minorHAnsi"/>
          <w:b/>
          <w:sz w:val="22"/>
        </w:rPr>
      </w:pPr>
    </w:p>
    <w:tbl>
      <w:tblPr>
        <w:tblStyle w:val="Tabelacomgrade"/>
        <w:tblW w:w="5000" w:type="pct"/>
        <w:tblLook w:val="04A0" w:firstRow="1" w:lastRow="0" w:firstColumn="1" w:lastColumn="0" w:noHBand="0" w:noVBand="1"/>
      </w:tblPr>
      <w:tblGrid>
        <w:gridCol w:w="3015"/>
        <w:gridCol w:w="3033"/>
        <w:gridCol w:w="3012"/>
      </w:tblGrid>
      <w:tr w:rsidR="002D4136" w:rsidRPr="000C1096" w14:paraId="22EE3996" w14:textId="77777777" w:rsidTr="002D4136">
        <w:tc>
          <w:tcPr>
            <w:tcW w:w="1664" w:type="pct"/>
          </w:tcPr>
          <w:p w14:paraId="11957692" w14:textId="2F1D644F"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Banco:</w:t>
            </w:r>
          </w:p>
        </w:tc>
        <w:tc>
          <w:tcPr>
            <w:tcW w:w="1674" w:type="pct"/>
          </w:tcPr>
          <w:p w14:paraId="2DF2839A" w14:textId="159DF0E9"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Agência:</w:t>
            </w:r>
          </w:p>
        </w:tc>
        <w:tc>
          <w:tcPr>
            <w:tcW w:w="1662" w:type="pct"/>
          </w:tcPr>
          <w:p w14:paraId="4BAF6623" w14:textId="672FD5B0" w:rsidR="002D4136" w:rsidRPr="000C1096" w:rsidRDefault="002D4136" w:rsidP="007A67F8">
            <w:pPr>
              <w:ind w:left="0" w:firstLine="0"/>
              <w:rPr>
                <w:rFonts w:ascii="Azo Sans Lt" w:hAnsi="Azo Sans Lt" w:cstheme="minorHAnsi"/>
                <w:b/>
                <w:sz w:val="22"/>
              </w:rPr>
            </w:pPr>
            <w:r w:rsidRPr="000C1096">
              <w:rPr>
                <w:rFonts w:ascii="Azo Sans Lt" w:hAnsi="Azo Sans Lt" w:cstheme="minorHAnsi"/>
                <w:b/>
                <w:sz w:val="22"/>
              </w:rPr>
              <w:t>Conta:</w:t>
            </w:r>
          </w:p>
        </w:tc>
      </w:tr>
    </w:tbl>
    <w:p w14:paraId="4A71D703" w14:textId="77777777" w:rsidR="007A67F8" w:rsidRPr="000C1096" w:rsidRDefault="007A67F8" w:rsidP="007A67F8">
      <w:pPr>
        <w:rPr>
          <w:rFonts w:ascii="Azo Sans Lt" w:hAnsi="Azo Sans Lt" w:cstheme="minorHAnsi"/>
          <w:sz w:val="22"/>
        </w:rPr>
      </w:pPr>
    </w:p>
    <w:p w14:paraId="0C527618" w14:textId="2F7853BF" w:rsidR="007A67F8" w:rsidRPr="000C1096"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lastRenderedPageBreak/>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52892EB0" w14:textId="77777777" w:rsidR="007A67F8" w:rsidRPr="000C1096" w:rsidRDefault="007A67F8" w:rsidP="007A67F8">
      <w:pPr>
        <w:pStyle w:val="Corpodetexto"/>
        <w:ind w:left="0" w:firstLine="0"/>
        <w:rPr>
          <w:rFonts w:ascii="Azo Sans Lt" w:hAnsi="Azo Sans Lt" w:cstheme="minorHAnsi"/>
          <w:sz w:val="22"/>
        </w:rPr>
      </w:pPr>
    </w:p>
    <w:p w14:paraId="5B604FC1" w14:textId="01E25306" w:rsidR="00083679" w:rsidRPr="000C1096"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576EBB6C" w14:textId="77777777" w:rsidR="00CE7D0D" w:rsidRPr="000C1096" w:rsidRDefault="00CE7D0D" w:rsidP="007A67F8">
      <w:pPr>
        <w:pStyle w:val="Corpodetexto"/>
        <w:ind w:left="0" w:firstLine="0"/>
        <w:rPr>
          <w:rFonts w:ascii="Azo Sans Lt" w:eastAsiaTheme="minorHAnsi" w:hAnsi="Azo Sans Lt" w:cstheme="minorHAnsi"/>
          <w:b/>
          <w:bCs/>
          <w:sz w:val="22"/>
          <w:szCs w:val="22"/>
          <w:lang w:eastAsia="en-US"/>
        </w:rPr>
      </w:pPr>
    </w:p>
    <w:p w14:paraId="4F3F3987" w14:textId="01B1E7EF"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D252EE">
        <w:rPr>
          <w:rFonts w:ascii="Azo Sans Lt" w:hAnsi="Azo Sans Lt" w:cstheme="minorHAnsi"/>
          <w:sz w:val="20"/>
        </w:rPr>
        <w:t>3</w:t>
      </w:r>
      <w:r w:rsidRPr="000C1096">
        <w:rPr>
          <w:rFonts w:ascii="Azo Sans Lt" w:hAnsi="Azo Sans Lt" w:cstheme="minorHAnsi"/>
          <w:sz w:val="20"/>
        </w:rPr>
        <w:t>.</w:t>
      </w:r>
    </w:p>
    <w:p w14:paraId="4DA42C10" w14:textId="4E190436" w:rsidR="007A67F8" w:rsidRPr="000C1096"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30C36DA0" w14:textId="54515D14" w:rsidR="00CE7D0D" w:rsidRPr="000C1096" w:rsidRDefault="00CE7D0D" w:rsidP="00974A2C">
      <w:pPr>
        <w:spacing w:line="280" w:lineRule="atLeast"/>
        <w:jc w:val="center"/>
        <w:rPr>
          <w:rFonts w:ascii="Azo Sans Lt" w:hAnsi="Azo Sans Lt" w:cstheme="minorHAnsi"/>
          <w:sz w:val="20"/>
        </w:rPr>
      </w:pPr>
    </w:p>
    <w:p w14:paraId="506CACD2" w14:textId="742EC4FC" w:rsidR="00CE7D0D" w:rsidRPr="000C1096" w:rsidRDefault="00CE7D0D" w:rsidP="00974A2C">
      <w:pPr>
        <w:spacing w:line="280" w:lineRule="atLeast"/>
        <w:jc w:val="center"/>
        <w:rPr>
          <w:rFonts w:ascii="Azo Sans Lt" w:hAnsi="Azo Sans Lt" w:cstheme="minorHAnsi"/>
          <w:sz w:val="20"/>
        </w:rPr>
      </w:pPr>
    </w:p>
    <w:p w14:paraId="4147E970" w14:textId="77777777" w:rsidR="00CE7D0D" w:rsidRPr="000C1096" w:rsidRDefault="00CE7D0D" w:rsidP="00974A2C">
      <w:pPr>
        <w:spacing w:line="280" w:lineRule="atLeast"/>
        <w:jc w:val="center"/>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7A67F8">
      <w:headerReference w:type="default" r:id="rId7"/>
      <w:pgSz w:w="11906" w:h="16838"/>
      <w:pgMar w:top="1418" w:right="1418" w:bottom="141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97527" w14:textId="77777777" w:rsidR="00050717" w:rsidRDefault="00050717" w:rsidP="007A67F8">
      <w:r>
        <w:separator/>
      </w:r>
    </w:p>
  </w:endnote>
  <w:endnote w:type="continuationSeparator" w:id="0">
    <w:p w14:paraId="47D69E0B" w14:textId="77777777" w:rsidR="00050717" w:rsidRDefault="00050717"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altName w:val="Calibri"/>
    <w:panose1 w:val="00000000000000000000"/>
    <w:charset w:val="00"/>
    <w:family w:val="modern"/>
    <w:notTrueType/>
    <w:pitch w:val="variable"/>
    <w:sig w:usb0="00000007" w:usb1="00000000"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eelawadee UI Semilight">
    <w:panose1 w:val="020B0402040204020203"/>
    <w:charset w:val="00"/>
    <w:family w:val="swiss"/>
    <w:pitch w:val="variable"/>
    <w:sig w:usb0="A3000003" w:usb1="00000000" w:usb2="00010000" w:usb3="00000000" w:csb0="000101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26AED" w14:textId="77777777" w:rsidR="00050717" w:rsidRDefault="00050717" w:rsidP="007A67F8">
      <w:bookmarkStart w:id="0" w:name="_Hlk125717745"/>
      <w:bookmarkEnd w:id="0"/>
      <w:r>
        <w:separator/>
      </w:r>
    </w:p>
  </w:footnote>
  <w:footnote w:type="continuationSeparator" w:id="0">
    <w:p w14:paraId="5B984E63" w14:textId="77777777" w:rsidR="00050717" w:rsidRDefault="00050717"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2ACD7" w14:textId="13C1BACC" w:rsidR="005013DA" w:rsidRDefault="00225822" w:rsidP="0012526A">
    <w:pPr>
      <w:suppressAutoHyphens/>
      <w:ind w:left="426" w:firstLine="0"/>
      <w:jc w:val="left"/>
    </w:pPr>
    <w:r>
      <w:rPr>
        <w:noProof/>
      </w:rPr>
      <w:drawing>
        <wp:anchor distT="0" distB="0" distL="114300" distR="114300" simplePos="0" relativeHeight="251660288" behindDoc="1" locked="0" layoutInCell="1" allowOverlap="1" wp14:anchorId="0A27DCD5" wp14:editId="7C3D5BA7">
          <wp:simplePos x="0" y="0"/>
          <wp:positionH relativeFrom="column">
            <wp:posOffset>-81280</wp:posOffset>
          </wp:positionH>
          <wp:positionV relativeFrom="paragraph">
            <wp:posOffset>-3175</wp:posOffset>
          </wp:positionV>
          <wp:extent cx="3438525" cy="762000"/>
          <wp:effectExtent l="0" t="0" r="0" b="0"/>
          <wp:wrapNone/>
          <wp:docPr id="3"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3438525" cy="762000"/>
                  </a:xfrm>
                  <a:prstGeom prst="rect">
                    <a:avLst/>
                  </a:prstGeom>
                </pic:spPr>
              </pic:pic>
            </a:graphicData>
          </a:graphic>
        </wp:anchor>
      </w:drawing>
    </w:r>
  </w:p>
  <w:p w14:paraId="2FC4C199" w14:textId="686470B2" w:rsidR="005013DA" w:rsidRDefault="00225822" w:rsidP="0012526A">
    <w:pPr>
      <w:suppressAutoHyphens/>
      <w:ind w:left="426" w:firstLine="0"/>
      <w:jc w:val="left"/>
    </w:pPr>
    <w:r w:rsidRPr="00642D71">
      <w:rPr>
        <w:noProof/>
        <w:szCs w:val="24"/>
      </w:rPr>
      <mc:AlternateContent>
        <mc:Choice Requires="wps">
          <w:drawing>
            <wp:anchor distT="0" distB="0" distL="0" distR="0" simplePos="0" relativeHeight="251659264" behindDoc="1" locked="0" layoutInCell="1" allowOverlap="1" wp14:anchorId="7489198F" wp14:editId="4AFFCFE9">
              <wp:simplePos x="0" y="0"/>
              <wp:positionH relativeFrom="column">
                <wp:posOffset>3633470</wp:posOffset>
              </wp:positionH>
              <wp:positionV relativeFrom="paragraph">
                <wp:posOffset>107950</wp:posOffset>
              </wp:positionV>
              <wp:extent cx="1876320" cy="408388"/>
              <wp:effectExtent l="0" t="0" r="10160" b="10795"/>
              <wp:wrapNone/>
              <wp:docPr id="1" name="Caixa de texto 6"/>
              <wp:cNvGraphicFramePr/>
              <a:graphic xmlns:a="http://schemas.openxmlformats.org/drawingml/2006/main">
                <a:graphicData uri="http://schemas.microsoft.com/office/word/2010/wordprocessingShape">
                  <wps:wsp>
                    <wps:cNvSpPr/>
                    <wps:spPr>
                      <a:xfrm>
                        <a:off x="0" y="0"/>
                        <a:ext cx="1876320" cy="408388"/>
                      </a:xfrm>
                      <a:prstGeom prst="rect">
                        <a:avLst/>
                      </a:prstGeom>
                      <a:solidFill>
                        <a:srgbClr val="FFFFFF"/>
                      </a:solidFill>
                      <a:ln w="9360">
                        <a:solidFill>
                          <a:srgbClr val="000000"/>
                        </a:solidFill>
                        <a:round/>
                      </a:ln>
                      <a:effectLst/>
                    </wps:spPr>
                    <wps:txbx>
                      <w:txbxContent>
                        <w:p w14:paraId="6BB0E508" w14:textId="2EAB9F02" w:rsidR="00642D71" w:rsidRDefault="00642D71" w:rsidP="00642D71">
                          <w:pPr>
                            <w:pStyle w:val="SemEspaamento"/>
                            <w:rPr>
                              <w:rFonts w:cs="Calibri"/>
                              <w:sz w:val="20"/>
                              <w:szCs w:val="20"/>
                            </w:rPr>
                          </w:pPr>
                          <w:r>
                            <w:rPr>
                              <w:rFonts w:cs="Calibri"/>
                              <w:sz w:val="20"/>
                              <w:szCs w:val="20"/>
                            </w:rPr>
                            <w:t xml:space="preserve">PROCESSO Nº: </w:t>
                          </w:r>
                          <w:r w:rsidR="00225822">
                            <w:rPr>
                              <w:rFonts w:cs="Calibri"/>
                              <w:sz w:val="20"/>
                              <w:szCs w:val="20"/>
                            </w:rPr>
                            <w:t>28.393/2019</w:t>
                          </w:r>
                          <w:r>
                            <w:rPr>
                              <w:rFonts w:cs="Calibri"/>
                              <w:sz w:val="20"/>
                              <w:szCs w:val="20"/>
                            </w:rPr>
                            <w:t xml:space="preserve"> </w:t>
                          </w:r>
                        </w:p>
                        <w:p w14:paraId="7C4F472F" w14:textId="77777777" w:rsidR="00642D71" w:rsidRDefault="00642D71" w:rsidP="00642D71">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V relativeFrom="margin">
                <wp14:pctHeight>0</wp14:pctHeight>
              </wp14:sizeRelV>
            </wp:anchor>
          </w:drawing>
        </mc:Choice>
        <mc:Fallback>
          <w:pict>
            <v:rect w14:anchorId="7489198F" id="Caixa de texto 6" o:spid="_x0000_s1026" style="position:absolute;left:0;text-align:left;margin-left:286.1pt;margin-top:8.5pt;width:147.75pt;height:32.15pt;z-index:-251657216;visibility:visible;mso-wrap-style:square;mso-height-percent:0;mso-wrap-distance-left:0;mso-wrap-distance-top:0;mso-wrap-distance-right:0;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" strokeweight=".26mm">
              <v:stroke joinstyle="round"/>
              <v:textbox>
                <w:txbxContent>
                  <w:p w14:paraId="6BB0E508" w14:textId="2EAB9F02" w:rsidR="00642D71" w:rsidRDefault="00642D71" w:rsidP="00642D71">
                    <w:pPr>
                      <w:pStyle w:val="SemEspaamento"/>
                      <w:rPr>
                        <w:rFonts w:cs="Calibri"/>
                        <w:sz w:val="20"/>
                        <w:szCs w:val="20"/>
                      </w:rPr>
                    </w:pPr>
                    <w:r>
                      <w:rPr>
                        <w:rFonts w:cs="Calibri"/>
                        <w:sz w:val="20"/>
                        <w:szCs w:val="20"/>
                      </w:rPr>
                      <w:t xml:space="preserve">PROCESSO Nº: </w:t>
                    </w:r>
                    <w:r w:rsidR="00225822">
                      <w:rPr>
                        <w:rFonts w:cs="Calibri"/>
                        <w:sz w:val="20"/>
                        <w:szCs w:val="20"/>
                      </w:rPr>
                      <w:t>28.393/2019</w:t>
                    </w:r>
                    <w:r>
                      <w:rPr>
                        <w:rFonts w:cs="Calibri"/>
                        <w:sz w:val="20"/>
                        <w:szCs w:val="20"/>
                      </w:rPr>
                      <w:t xml:space="preserve"> </w:t>
                    </w:r>
                  </w:p>
                  <w:p w14:paraId="7C4F472F" w14:textId="77777777" w:rsidR="00642D71" w:rsidRDefault="00642D71" w:rsidP="00642D71">
                    <w:pPr>
                      <w:pStyle w:val="SemEspaamento"/>
                      <w:rPr>
                        <w:sz w:val="20"/>
                        <w:szCs w:val="20"/>
                      </w:rPr>
                    </w:pPr>
                    <w:r>
                      <w:rPr>
                        <w:rFonts w:cs="Calibri"/>
                        <w:sz w:val="20"/>
                        <w:szCs w:val="20"/>
                      </w:rPr>
                      <w:t xml:space="preserve">RUBRICA:______FOLHA:______ </w:t>
                    </w:r>
                  </w:p>
                </w:txbxContent>
              </v:textbox>
            </v:rect>
          </w:pict>
        </mc:Fallback>
      </mc:AlternateContent>
    </w:r>
  </w:p>
  <w:p w14:paraId="085A0386" w14:textId="23ED79C0" w:rsidR="005013DA" w:rsidRDefault="00225822" w:rsidP="00225822">
    <w:pPr>
      <w:tabs>
        <w:tab w:val="left" w:pos="3660"/>
      </w:tabs>
      <w:suppressAutoHyphens/>
      <w:ind w:left="426" w:firstLine="0"/>
      <w:jc w:val="left"/>
    </w:pPr>
    <w:r>
      <w:tab/>
    </w:r>
  </w:p>
  <w:p w14:paraId="1449AACD" w14:textId="1B40170C" w:rsidR="005013DA" w:rsidRDefault="005013DA" w:rsidP="0012526A">
    <w:pPr>
      <w:suppressAutoHyphens/>
      <w:ind w:left="426" w:firstLine="0"/>
      <w:jc w:val="left"/>
    </w:pPr>
  </w:p>
  <w:p w14:paraId="123A42EF" w14:textId="1624E473" w:rsidR="005013DA" w:rsidRDefault="005013DA" w:rsidP="0012526A">
    <w:pPr>
      <w:suppressAutoHyphens/>
      <w:ind w:left="426" w:firstLine="0"/>
      <w:jc w:val="left"/>
    </w:pPr>
  </w:p>
  <w:p w14:paraId="1FCF2701" w14:textId="10D21A9C" w:rsidR="007A67F8" w:rsidRPr="00B01F04" w:rsidRDefault="007A67F8" w:rsidP="0012526A">
    <w:pPr>
      <w:suppressAutoHyphens/>
      <w:ind w:left="426"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03BC1"/>
    <w:rsid w:val="00031E32"/>
    <w:rsid w:val="00045F5A"/>
    <w:rsid w:val="00050717"/>
    <w:rsid w:val="000550BD"/>
    <w:rsid w:val="00083679"/>
    <w:rsid w:val="000C1096"/>
    <w:rsid w:val="000C6689"/>
    <w:rsid w:val="00102F5F"/>
    <w:rsid w:val="0012526A"/>
    <w:rsid w:val="00135D9D"/>
    <w:rsid w:val="001F012D"/>
    <w:rsid w:val="002144FB"/>
    <w:rsid w:val="00225822"/>
    <w:rsid w:val="002B31BD"/>
    <w:rsid w:val="002D4136"/>
    <w:rsid w:val="00375A56"/>
    <w:rsid w:val="00387F60"/>
    <w:rsid w:val="0039050B"/>
    <w:rsid w:val="00446624"/>
    <w:rsid w:val="004A3748"/>
    <w:rsid w:val="004A629C"/>
    <w:rsid w:val="004B28C9"/>
    <w:rsid w:val="004B3602"/>
    <w:rsid w:val="004C366B"/>
    <w:rsid w:val="005013DA"/>
    <w:rsid w:val="0054306A"/>
    <w:rsid w:val="005C7FAA"/>
    <w:rsid w:val="00630CF9"/>
    <w:rsid w:val="00631E1C"/>
    <w:rsid w:val="0063784D"/>
    <w:rsid w:val="00642D71"/>
    <w:rsid w:val="00652EAA"/>
    <w:rsid w:val="0065673B"/>
    <w:rsid w:val="0070659C"/>
    <w:rsid w:val="00723E9F"/>
    <w:rsid w:val="00752515"/>
    <w:rsid w:val="00765D44"/>
    <w:rsid w:val="007712B4"/>
    <w:rsid w:val="00774A6D"/>
    <w:rsid w:val="007839CB"/>
    <w:rsid w:val="007A67F8"/>
    <w:rsid w:val="007B5CD0"/>
    <w:rsid w:val="007C4194"/>
    <w:rsid w:val="007C49D4"/>
    <w:rsid w:val="008129E2"/>
    <w:rsid w:val="008565E4"/>
    <w:rsid w:val="008A07A4"/>
    <w:rsid w:val="008A4FEE"/>
    <w:rsid w:val="008C07EA"/>
    <w:rsid w:val="008C5025"/>
    <w:rsid w:val="008E5349"/>
    <w:rsid w:val="00901291"/>
    <w:rsid w:val="009041BF"/>
    <w:rsid w:val="00930076"/>
    <w:rsid w:val="0094777A"/>
    <w:rsid w:val="00974A2C"/>
    <w:rsid w:val="009D6D76"/>
    <w:rsid w:val="00A11166"/>
    <w:rsid w:val="00A62F5A"/>
    <w:rsid w:val="00A75B9A"/>
    <w:rsid w:val="00AC21F5"/>
    <w:rsid w:val="00B659CB"/>
    <w:rsid w:val="00B77E71"/>
    <w:rsid w:val="00B8036D"/>
    <w:rsid w:val="00BA5E81"/>
    <w:rsid w:val="00BE4605"/>
    <w:rsid w:val="00BF5CD1"/>
    <w:rsid w:val="00BF7745"/>
    <w:rsid w:val="00C6759F"/>
    <w:rsid w:val="00C776CB"/>
    <w:rsid w:val="00CE7D0D"/>
    <w:rsid w:val="00D05146"/>
    <w:rsid w:val="00D252EE"/>
    <w:rsid w:val="00D510B4"/>
    <w:rsid w:val="00D577F2"/>
    <w:rsid w:val="00DB5059"/>
    <w:rsid w:val="00DB581C"/>
    <w:rsid w:val="00DC01AE"/>
    <w:rsid w:val="00DD6E60"/>
    <w:rsid w:val="00DE34D5"/>
    <w:rsid w:val="00E27483"/>
    <w:rsid w:val="00E46A51"/>
    <w:rsid w:val="00E71587"/>
    <w:rsid w:val="00F277F2"/>
    <w:rsid w:val="00F52153"/>
    <w:rsid w:val="00F62D1C"/>
    <w:rsid w:val="00FE6C10"/>
    <w:rsid w:val="00FF1AD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2</Pages>
  <Words>355</Words>
  <Characters>1917</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Win10</cp:lastModifiedBy>
  <cp:revision>11</cp:revision>
  <cp:lastPrinted>2022-12-01T13:14:00Z</cp:lastPrinted>
  <dcterms:created xsi:type="dcterms:W3CDTF">2021-05-27T14:26:00Z</dcterms:created>
  <dcterms:modified xsi:type="dcterms:W3CDTF">2023-02-03T14:28:00Z</dcterms:modified>
</cp:coreProperties>
</file>